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Сообщение об изменении или корректировке информации, ранее опубликованной в Ленте новостей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1. Общие сведения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"Городская клиническая больница N 12" г. Казани: АО "ГКБ N12"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1.2. Адрес эмитента, указанный в едином государственном реестре юридических лиц: 420036, г. Казань, ул. Лечебная дом 7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1.3. Основной государственный регистрационный номер (ОГРН) эмитента (при наличии): 1021603880539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1.4. Идентификационный номер налогоплательщика (ИНН) эмитента (при наличии): 1657011160</w:t>
      </w:r>
      <w:bookmarkStart w:id="0" w:name="_GoBack"/>
      <w:bookmarkEnd w:id="0"/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1.5. Уникальный код эмитента, присвоенный Банком России: 56009-D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1.6. Адрес страницы в сети "Интернет", используемой эмитентом для раскрытия информации: http://www.disclosure.ru/issuer/1657011160/, http://www gkb12.ru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1.7. Дата наступления события (существенного факта), о котором составлено сообщение: 10.08.2022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2. Содержание сообщения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Ссылка на ранее опубликованное сообщение, информация в котором изменяется (корректируется): http://www.disclosure.ru/rus/corpnews/news.shtml?newsisn=7168113, https://gkb12.ru/informatsiya-sushchestvennykh-faktakh-i-prochee/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2.1. Настоящее сообщение публикуется в порядке изменения (корректировки) информации, содержащейся в ранее опубликованном сообщении.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2.2. Ссылка на ранее опубликованное сообщение, информация в котором изменяется (корректируется): "Освобождение эмитента от обязанности осуществлять раскрытие информации в соответствии с Федеральным законом "О рынке ценных бумаг" (опубликовано 28.07.2022)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http://www.disclosure.ru/rus/corpnews/news.shtml?newsisn=7168113, https://gkb12.ru/informatsiya-sushchestvennykh-faktakh-i-prochee/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2.3. Причина вносимых изменений - дополнение сведений согласно п. 13.11.Главы 13 Положения Банка России от 27.03.2020 N 714-П "О раскрытии информации эмитентами эмиссионных ценных бумаг"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Полный текст публикуемого сообщения: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 xml:space="preserve">Дата проведения общего собрания акционеров эмитента, которым принято решение обратиться в Банк России с заявлением об освобождении от </w:t>
      </w:r>
      <w:r w:rsidRPr="00D8315A">
        <w:rPr>
          <w:rFonts w:ascii="Arial" w:hAnsi="Arial" w:cs="Arial"/>
          <w:color w:val="000000"/>
        </w:rPr>
        <w:lastRenderedPageBreak/>
        <w:t>обязанности осуществлять раскрытие информации, номер и дата составления протокола такого общего собрания акционеров эмитента: 24.06.2022, Протокол N 35 от 27.06.2022 г.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Дата, на которую определялись (фиксировались) лица, имевшие право на участие в общем собрании акционеров эмитента, которым принято решение обратиться в Банк России с заявлением об освобождении эмитента от обязанности осуществлять раскрытие информации, и количество акционеров на указанную дату: 31.05.2022 г. , 135 акционеров.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Дата подписания лицом, занимающим должность (осуществляющим функции) единоличного исполнительного органа эмитента, заявления об освобождении эмитента от обязанности осуществлять раскрытие информации и количество акционеров эмитента на указанную дату: 19 июля 2022 г.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Наименование органа, принявшего решение об освобождении эмитента от обязанности осуществлять раскрытие информации, а так же дата принятия указанного решения: Банк России, 27.07.2022 г.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Основание для прекращения обязанности по раскрытию информации: Решение Банка России об освобождении эмитента от обязанности осуществлять раскрытие информации от 27.07.2022 N ВН-4-35-2-5/16036;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Дата, в которую эмитент узнал о наступлении основания для прекращения обязанности по раскрытию информации: 28.07.2022;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D8315A">
        <w:rPr>
          <w:rFonts w:ascii="Arial" w:hAnsi="Arial" w:cs="Arial"/>
          <w:color w:val="000000"/>
        </w:rPr>
        <w:t>Сведения о том, что у эмитента прекращается обязанность по раскрытию информации в форме отчета эмитента, в форме сообщений о существенных фактах, в форме бухгалтерской (финансовой) отчетности и (или) консолидированной финансовой отчетности (финансовой отчетности): у эмитента прекращается обязанность по раскрытию информации в форме отчета эмитента, в форме сообщений о существенных фактах, в форме бухгалтерской (финансовой) отчетности и (или) консолидированной финансовой отчетности</w:t>
      </w:r>
      <w:proofErr w:type="gramEnd"/>
      <w:r w:rsidRPr="00D8315A">
        <w:rPr>
          <w:rFonts w:ascii="Arial" w:hAnsi="Arial" w:cs="Arial"/>
          <w:color w:val="000000"/>
        </w:rPr>
        <w:t xml:space="preserve"> (финансовой отчетности) на основании решения Банка России от 27.07.2022 г.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3. Подпись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3.1. Генеральный директор АО "ГКБ N12"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__________________ Ахметов Р.У.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подпись Фамилия И.О.</w:t>
      </w:r>
    </w:p>
    <w:p w:rsidR="00D8315A" w:rsidRPr="00D8315A" w:rsidRDefault="00D8315A" w:rsidP="00D8315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D8315A">
        <w:rPr>
          <w:rFonts w:ascii="Arial" w:hAnsi="Arial" w:cs="Arial"/>
          <w:color w:val="000000"/>
        </w:rPr>
        <w:t>3.2. Дата 10.08.2022г. М.П.</w:t>
      </w:r>
    </w:p>
    <w:p w:rsidR="00AD4342" w:rsidRPr="00D8315A" w:rsidRDefault="00AD4342" w:rsidP="00D8315A">
      <w:pPr>
        <w:jc w:val="both"/>
        <w:rPr>
          <w:sz w:val="24"/>
          <w:szCs w:val="24"/>
        </w:rPr>
      </w:pPr>
    </w:p>
    <w:sectPr w:rsidR="00AD4342" w:rsidRPr="00D8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5A"/>
    <w:rsid w:val="004F688E"/>
    <w:rsid w:val="00AD4342"/>
    <w:rsid w:val="00D8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831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831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1</cp:revision>
  <dcterms:created xsi:type="dcterms:W3CDTF">2022-08-17T10:01:00Z</dcterms:created>
  <dcterms:modified xsi:type="dcterms:W3CDTF">2022-08-17T10:02:00Z</dcterms:modified>
</cp:coreProperties>
</file>